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35E" w:rsidRPr="0089035E" w:rsidRDefault="0089035E" w:rsidP="0089035E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по русскому языку 1 классы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русскому языку 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Русский язык </w:t>
      </w:r>
    </w:p>
    <w:p w:rsidR="0089035E" w:rsidRPr="0089035E" w:rsidRDefault="0089035E" w:rsidP="0089035E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</w:t>
      </w: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русскому языку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2019-2020 уч. год. </w:t>
      </w:r>
    </w:p>
    <w:p w:rsidR="0089035E" w:rsidRPr="00646F55" w:rsidRDefault="0089035E" w:rsidP="0089035E">
      <w:pPr>
        <w:pStyle w:val="a4"/>
        <w:spacing w:after="0" w:afterAutospacing="0"/>
        <w:ind w:firstLine="709"/>
        <w:contextualSpacing/>
        <w:jc w:val="both"/>
        <w:rPr>
          <w:color w:val="000000" w:themeColor="text1"/>
        </w:rPr>
      </w:pPr>
      <w:r w:rsidRPr="00646F55">
        <w:rPr>
          <w:color w:val="000000" w:themeColor="text1"/>
        </w:rPr>
        <w:t>Предмет «Русский язык» изучается на уровне начального общего образования в общем объеме</w:t>
      </w:r>
      <w:r w:rsidR="00646F55" w:rsidRPr="00646F55">
        <w:rPr>
          <w:color w:val="000000"/>
          <w:shd w:val="clear" w:color="auto" w:fill="FFFFFF"/>
        </w:rPr>
        <w:t> В первом классе —165 ч), из них 115 ч (23 учебные недели) отводится на обучение письму в период обучения грамоте и 50 ч (10 учебных недель) —на уроки русского языка</w:t>
      </w:r>
      <w:r w:rsidRPr="00646F55">
        <w:rPr>
          <w:color w:val="000000" w:themeColor="text1"/>
        </w:rPr>
        <w:t xml:space="preserve"> (в неделю: -   5 ч.- 1полугодие, 4ч-второе полугодие в неделю).</w:t>
      </w:r>
    </w:p>
    <w:p w:rsidR="0089035E" w:rsidRPr="00646F55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F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646F55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Pr="00646F5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В. П. </w:t>
      </w:r>
      <w:proofErr w:type="spellStart"/>
      <w:r w:rsidRPr="00646F5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Канакина</w:t>
      </w:r>
      <w:proofErr w:type="spellEnd"/>
      <w:r w:rsidRPr="00646F5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. </w:t>
      </w:r>
      <w:r w:rsidRPr="00646F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Русский язык. 1 класс.  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r w:rsidR="00355830">
        <w:rPr>
          <w:rFonts w:ascii="Times New Roman" w:hAnsi="Times New Roman" w:cs="Times New Roman"/>
          <w:color w:val="000000" w:themeColor="text1"/>
          <w:sz w:val="24"/>
          <w:szCs w:val="24"/>
        </w:rPr>
        <w:t>Баранова Тамара Васильевна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35E"/>
    <w:rsid w:val="00355830"/>
    <w:rsid w:val="005D1419"/>
    <w:rsid w:val="00646F55"/>
    <w:rsid w:val="0089035E"/>
    <w:rsid w:val="00E1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276F16-BA2D-426A-80CD-98399EC5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35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35E"/>
    <w:pPr>
      <w:ind w:left="720"/>
      <w:contextualSpacing/>
    </w:pPr>
  </w:style>
  <w:style w:type="paragraph" w:styleId="a4">
    <w:name w:val="Normal (Web)"/>
    <w:basedOn w:val="a"/>
    <w:uiPriority w:val="99"/>
    <w:rsid w:val="00890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Баранова Тамара Васильевна</cp:lastModifiedBy>
  <cp:revision>2</cp:revision>
  <dcterms:created xsi:type="dcterms:W3CDTF">2020-03-23T06:29:00Z</dcterms:created>
  <dcterms:modified xsi:type="dcterms:W3CDTF">2020-03-23T06:29:00Z</dcterms:modified>
</cp:coreProperties>
</file>